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03" w:rsidRPr="00E82781" w:rsidRDefault="00E63AC7" w:rsidP="00E63A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781">
        <w:rPr>
          <w:rFonts w:ascii="Times New Roman" w:hAnsi="Times New Roman" w:cs="Times New Roman"/>
          <w:b/>
          <w:sz w:val="36"/>
          <w:szCs w:val="36"/>
        </w:rPr>
        <w:t>ПЕРЕЧЕНЬ ВСТУПИТЕЛЬНЫХ ИСПЫТАНИЙ</w:t>
      </w:r>
    </w:p>
    <w:p w:rsidR="00E82781" w:rsidRDefault="00E82781" w:rsidP="00E82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2781" w:rsidRPr="00E82781" w:rsidRDefault="00E82781" w:rsidP="00E82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81" w:rsidRPr="00E82781" w:rsidRDefault="00E82781" w:rsidP="00E8278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</w:pPr>
      <w:r w:rsidRPr="00E82781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E827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br/>
        <w:t xml:space="preserve">приема граждан на обучение </w:t>
      </w:r>
      <w:r w:rsidRPr="00E82781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среднего профессионального образования </w:t>
      </w:r>
      <w:r w:rsidRPr="00E827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>в Санкт-Петербургское государственное бюджетное профессиональное образовательное учреждение «Оптико-механический лицей»</w:t>
      </w:r>
      <w:r w:rsidRPr="00E827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</w:rPr>
        <w:t xml:space="preserve"> (извлечение)</w:t>
      </w:r>
    </w:p>
    <w:p w:rsidR="00E82781" w:rsidRPr="00E82781" w:rsidRDefault="00E82781" w:rsidP="00E82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81" w:rsidRPr="00E82781" w:rsidRDefault="00E82781" w:rsidP="00E8278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781">
        <w:rPr>
          <w:rFonts w:ascii="Times New Roman" w:hAnsi="Times New Roman" w:cs="Times New Roman"/>
          <w:bCs/>
          <w:sz w:val="28"/>
          <w:szCs w:val="28"/>
        </w:rPr>
        <w:t xml:space="preserve">27. При приеме в Лицей для обучения по специальности </w:t>
      </w:r>
      <w:r w:rsidRPr="00E82781">
        <w:rPr>
          <w:rFonts w:ascii="Times New Roman" w:hAnsi="Times New Roman" w:cs="Times New Roman"/>
          <w:b/>
          <w:bCs/>
          <w:sz w:val="28"/>
          <w:szCs w:val="28"/>
        </w:rPr>
        <w:t xml:space="preserve">42.02.01 Реклама, </w:t>
      </w:r>
      <w:r w:rsidRPr="00E82781">
        <w:rPr>
          <w:rFonts w:ascii="Times New Roman" w:hAnsi="Times New Roman" w:cs="Times New Roman"/>
          <w:bCs/>
          <w:sz w:val="28"/>
          <w:szCs w:val="28"/>
        </w:rPr>
        <w:t>требующей у поступающих наличия определенных творческих способностей, проводятся вступительные творческие испытания.</w:t>
      </w:r>
    </w:p>
    <w:p w:rsidR="00E82781" w:rsidRPr="00E82781" w:rsidRDefault="00E82781" w:rsidP="00E8278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781">
        <w:rPr>
          <w:rFonts w:ascii="Times New Roman" w:hAnsi="Times New Roman" w:cs="Times New Roman"/>
          <w:bCs/>
          <w:sz w:val="28"/>
          <w:szCs w:val="28"/>
        </w:rPr>
        <w:t>28. Вступительные испытания проводятся в виде просмотра выполненного рисунка.</w:t>
      </w:r>
    </w:p>
    <w:p w:rsidR="00E82781" w:rsidRPr="00E82781" w:rsidRDefault="00E82781" w:rsidP="00E8278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781">
        <w:rPr>
          <w:rFonts w:ascii="Times New Roman" w:hAnsi="Times New Roman" w:cs="Times New Roman"/>
          <w:bCs/>
          <w:sz w:val="28"/>
          <w:szCs w:val="28"/>
        </w:rPr>
        <w:t xml:space="preserve">29. Результаты вступительных испытаний оцениваются в соответствии с критериями по зачетной системе. Успешное прохождение вступительных испытаний подтверждает наличие у поступающих определенных творческих способностей, необходимых для обучения по специальности 42.02.01 Реклама. </w:t>
      </w:r>
    </w:p>
    <w:p w:rsidR="00E63AC7" w:rsidRPr="00E82781" w:rsidRDefault="00E63AC7" w:rsidP="00E82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AC7" w:rsidRPr="00E63AC7" w:rsidRDefault="00E63AC7" w:rsidP="00E63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3AC7" w:rsidRPr="00E6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C7"/>
    <w:rsid w:val="00653ED5"/>
    <w:rsid w:val="00AC6210"/>
    <w:rsid w:val="00E63AC7"/>
    <w:rsid w:val="00E82781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730B"/>
  <w15:chartTrackingRefBased/>
  <w15:docId w15:val="{EA3356A9-0CD6-47EE-8FC0-8872957B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ОМЛ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2</cp:revision>
  <dcterms:created xsi:type="dcterms:W3CDTF">2018-03-13T13:38:00Z</dcterms:created>
  <dcterms:modified xsi:type="dcterms:W3CDTF">2018-03-13T13:50:00Z</dcterms:modified>
</cp:coreProperties>
</file>